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7C41FC" w:rsidRDefault="00424A5A">
      <w:pPr>
        <w:rPr>
          <w:rFonts w:ascii="Tahoma" w:hAnsi="Tahoma" w:cs="Tahoma"/>
          <w:sz w:val="20"/>
          <w:szCs w:val="20"/>
        </w:rPr>
      </w:pPr>
    </w:p>
    <w:p w:rsidR="00424A5A" w:rsidRPr="007C41FC" w:rsidRDefault="00424A5A">
      <w:pPr>
        <w:rPr>
          <w:rFonts w:ascii="Tahoma" w:hAnsi="Tahoma" w:cs="Tahoma"/>
          <w:sz w:val="20"/>
          <w:szCs w:val="20"/>
        </w:rPr>
      </w:pPr>
    </w:p>
    <w:p w:rsidR="00424A5A" w:rsidRPr="007C41FC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7C41FC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7C41FC">
        <w:tc>
          <w:tcPr>
            <w:tcW w:w="1080" w:type="dxa"/>
            <w:vAlign w:val="center"/>
          </w:tcPr>
          <w:p w:rsidR="00424A5A" w:rsidRPr="007C41F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C41FC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7C41FC" w:rsidRDefault="00C5684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C41FC">
              <w:rPr>
                <w:rFonts w:ascii="Tahoma" w:hAnsi="Tahoma" w:cs="Tahoma"/>
                <w:color w:val="0000FF"/>
                <w:sz w:val="20"/>
                <w:szCs w:val="20"/>
              </w:rPr>
              <w:t>43001-262/2021</w:t>
            </w:r>
            <w:r w:rsidR="00DE6E0F" w:rsidRPr="007C41FC"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492B0A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:rsidR="00424A5A" w:rsidRPr="007C41FC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7C41F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C41FC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7C41FC" w:rsidRDefault="00C5684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C41FC">
              <w:rPr>
                <w:rFonts w:ascii="Tahoma" w:hAnsi="Tahoma" w:cs="Tahoma"/>
                <w:color w:val="0000FF"/>
                <w:sz w:val="20"/>
                <w:szCs w:val="20"/>
              </w:rPr>
              <w:t>A-127/21 G</w:t>
            </w:r>
            <w:r w:rsidR="00424A5A" w:rsidRPr="007C41FC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7C41FC">
        <w:tc>
          <w:tcPr>
            <w:tcW w:w="1080" w:type="dxa"/>
            <w:vAlign w:val="center"/>
          </w:tcPr>
          <w:p w:rsidR="00424A5A" w:rsidRPr="007C41F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C41FC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7C41FC" w:rsidRDefault="007C41FC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C41FC">
              <w:rPr>
                <w:rFonts w:ascii="Tahoma" w:hAnsi="Tahoma" w:cs="Tahoma"/>
                <w:color w:val="0000FF"/>
                <w:sz w:val="20"/>
                <w:szCs w:val="20"/>
              </w:rPr>
              <w:t>29</w:t>
            </w:r>
            <w:r w:rsidR="00C56846" w:rsidRPr="007C41FC">
              <w:rPr>
                <w:rFonts w:ascii="Tahoma" w:hAnsi="Tahoma" w:cs="Tahoma"/>
                <w:color w:val="0000FF"/>
                <w:sz w:val="20"/>
                <w:szCs w:val="20"/>
              </w:rPr>
              <w:t>.06.2021</w:t>
            </w:r>
          </w:p>
        </w:tc>
        <w:tc>
          <w:tcPr>
            <w:tcW w:w="1080" w:type="dxa"/>
            <w:vAlign w:val="center"/>
          </w:tcPr>
          <w:p w:rsidR="00424A5A" w:rsidRPr="007C41FC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7C41F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C41FC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7C41FC" w:rsidRDefault="00C5684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C41FC">
              <w:rPr>
                <w:rFonts w:ascii="Tahoma" w:hAnsi="Tahoma" w:cs="Tahoma"/>
                <w:color w:val="0000FF"/>
                <w:sz w:val="20"/>
                <w:szCs w:val="20"/>
              </w:rPr>
              <w:t>2431-21-000914/0</w:t>
            </w:r>
          </w:p>
        </w:tc>
      </w:tr>
    </w:tbl>
    <w:p w:rsidR="00424A5A" w:rsidRPr="007C41FC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7C41FC" w:rsidRDefault="00424A5A">
      <w:pPr>
        <w:rPr>
          <w:rFonts w:ascii="Tahoma" w:hAnsi="Tahoma" w:cs="Tahoma"/>
          <w:sz w:val="20"/>
          <w:szCs w:val="20"/>
        </w:rPr>
      </w:pPr>
    </w:p>
    <w:p w:rsidR="00556816" w:rsidRPr="007C41FC" w:rsidRDefault="00556816">
      <w:pPr>
        <w:rPr>
          <w:rFonts w:ascii="Tahoma" w:hAnsi="Tahoma" w:cs="Tahoma"/>
          <w:sz w:val="20"/>
          <w:szCs w:val="20"/>
        </w:rPr>
      </w:pPr>
    </w:p>
    <w:p w:rsidR="00424A5A" w:rsidRPr="007C41FC" w:rsidRDefault="00424A5A">
      <w:pPr>
        <w:rPr>
          <w:rFonts w:ascii="Tahoma" w:hAnsi="Tahoma" w:cs="Tahoma"/>
          <w:sz w:val="20"/>
          <w:szCs w:val="20"/>
        </w:rPr>
      </w:pPr>
    </w:p>
    <w:p w:rsidR="00E813F4" w:rsidRPr="007C41FC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7C41FC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7C41FC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7C41FC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7C41FC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7C41FC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7C41FC">
        <w:tc>
          <w:tcPr>
            <w:tcW w:w="9288" w:type="dxa"/>
          </w:tcPr>
          <w:p w:rsidR="00E813F4" w:rsidRPr="007C41FC" w:rsidRDefault="00C56846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7C41FC">
              <w:rPr>
                <w:rFonts w:ascii="Tahoma" w:hAnsi="Tahoma" w:cs="Tahoma"/>
                <w:b/>
                <w:szCs w:val="20"/>
              </w:rPr>
              <w:t>Modernizacija ceste R3-626/3726 Gračišče – Brezovica od km 0,900 do km 2,900</w:t>
            </w:r>
          </w:p>
        </w:tc>
      </w:tr>
    </w:tbl>
    <w:p w:rsidR="00E813F4" w:rsidRPr="007C41FC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7C41FC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7C41FC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7C41FC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7C41FC">
        <w:rPr>
          <w:rFonts w:ascii="Tahoma" w:hAnsi="Tahoma" w:cs="Tahoma"/>
          <w:b/>
          <w:szCs w:val="20"/>
        </w:rPr>
        <w:t>Vprašanje:</w:t>
      </w:r>
    </w:p>
    <w:p w:rsidR="00DE6E0F" w:rsidRPr="007C41FC" w:rsidRDefault="00DE6E0F" w:rsidP="00DE6E0F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  <w:r w:rsidRPr="007C41FC">
        <w:rPr>
          <w:rFonts w:ascii="Tahoma" w:hAnsi="Tahoma" w:cs="Tahoma"/>
          <w:b/>
          <w:color w:val="333333"/>
          <w:szCs w:val="20"/>
        </w:rPr>
        <w:t>JN004027/2021-B01 - A-127/21; datum objave: 16.06.2021</w:t>
      </w:r>
    </w:p>
    <w:p w:rsidR="00DE6E0F" w:rsidRPr="007C41FC" w:rsidRDefault="00DE6E0F" w:rsidP="007C41FC">
      <w:pPr>
        <w:pBdr>
          <w:bottom w:val="single" w:sz="6" w:space="8" w:color="DDDDDD"/>
        </w:pBdr>
        <w:shd w:val="clear" w:color="auto" w:fill="FFFFFF"/>
        <w:outlineLvl w:val="4"/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</w:pPr>
      <w:r w:rsidRPr="007C41FC"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  <w:t xml:space="preserve">Datum prejema: </w:t>
      </w:r>
      <w:r w:rsidR="00540706"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  <w:t>29</w:t>
      </w:r>
      <w:r w:rsidRPr="007C41FC"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  <w:t>.06.2021   </w:t>
      </w:r>
      <w:r w:rsidR="00540706"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  <w:t>11:</w:t>
      </w:r>
      <w:r w:rsidR="00492B0A"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  <w:t>13</w:t>
      </w:r>
      <w:r w:rsidRPr="007C41FC"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  <w:t xml:space="preserve"> </w:t>
      </w:r>
    </w:p>
    <w:p w:rsidR="00DE6E0F" w:rsidRPr="007C41FC" w:rsidRDefault="00DE6E0F" w:rsidP="007C41FC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</w:p>
    <w:p w:rsidR="00DE6E0F" w:rsidRPr="007C41FC" w:rsidRDefault="00DE6E0F" w:rsidP="007C41FC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</w:p>
    <w:p w:rsidR="00E813F4" w:rsidRPr="00492B0A" w:rsidRDefault="00492B0A" w:rsidP="007C41FC">
      <w:pPr>
        <w:pStyle w:val="BodyText2"/>
        <w:jc w:val="left"/>
        <w:rPr>
          <w:rFonts w:ascii="Tahoma" w:hAnsi="Tahoma" w:cs="Tahoma"/>
          <w:b/>
          <w:szCs w:val="20"/>
        </w:rPr>
      </w:pPr>
      <w:r w:rsidRPr="00492B0A">
        <w:rPr>
          <w:rFonts w:ascii="Tahoma" w:hAnsi="Tahoma" w:cs="Tahoma"/>
          <w:color w:val="333333"/>
          <w:szCs w:val="20"/>
          <w:shd w:val="clear" w:color="auto" w:fill="FFFFFF"/>
        </w:rPr>
        <w:t>Spoštovani,</w:t>
      </w:r>
      <w:r w:rsidRPr="00492B0A">
        <w:rPr>
          <w:rFonts w:ascii="Tahoma" w:hAnsi="Tahoma" w:cs="Tahoma"/>
          <w:color w:val="333333"/>
          <w:szCs w:val="20"/>
        </w:rPr>
        <w:br/>
      </w:r>
      <w:r w:rsidRPr="00492B0A">
        <w:rPr>
          <w:rFonts w:ascii="Tahoma" w:hAnsi="Tahoma" w:cs="Tahoma"/>
          <w:color w:val="333333"/>
          <w:szCs w:val="20"/>
        </w:rPr>
        <w:br/>
      </w:r>
      <w:r w:rsidRPr="00492B0A">
        <w:rPr>
          <w:rFonts w:ascii="Tahoma" w:hAnsi="Tahoma" w:cs="Tahoma"/>
          <w:color w:val="333333"/>
          <w:szCs w:val="20"/>
          <w:shd w:val="clear" w:color="auto" w:fill="FFFFFF"/>
        </w:rPr>
        <w:t>v spodnjem besedilu vzorca Finančnega zavarovanja za resnost ponudbe iz razpisne dokumentacije se v 3. in 4. odstavku ponovi besedilo: Katerokoli zahtevo za plačilo po tem zavarovanju ....</w:t>
      </w:r>
      <w:r w:rsidRPr="00492B0A">
        <w:rPr>
          <w:rFonts w:ascii="Tahoma" w:hAnsi="Tahoma" w:cs="Tahoma"/>
          <w:color w:val="333333"/>
          <w:szCs w:val="20"/>
        </w:rPr>
        <w:br/>
      </w:r>
      <w:r w:rsidRPr="00492B0A">
        <w:rPr>
          <w:rFonts w:ascii="Tahoma" w:hAnsi="Tahoma" w:cs="Tahoma"/>
          <w:color w:val="333333"/>
          <w:szCs w:val="20"/>
        </w:rPr>
        <w:br/>
      </w:r>
      <w:r w:rsidRPr="00492B0A">
        <w:rPr>
          <w:rFonts w:ascii="Tahoma" w:hAnsi="Tahoma" w:cs="Tahoma"/>
          <w:color w:val="333333"/>
          <w:szCs w:val="20"/>
          <w:shd w:val="clear" w:color="auto" w:fill="FFFFFF"/>
        </w:rPr>
        <w:t>Ali lahko zadevno določilo navedemo le 1x oziroma ali boste objavili nov/korigiran vzorec finančnega zavarovanja za resnost ponudbe?</w:t>
      </w:r>
      <w:r w:rsidRPr="00492B0A">
        <w:rPr>
          <w:rFonts w:ascii="Tahoma" w:hAnsi="Tahoma" w:cs="Tahoma"/>
          <w:color w:val="333333"/>
          <w:szCs w:val="20"/>
        </w:rPr>
        <w:br/>
      </w:r>
      <w:r w:rsidRPr="00492B0A">
        <w:rPr>
          <w:rFonts w:ascii="Tahoma" w:hAnsi="Tahoma" w:cs="Tahoma"/>
          <w:color w:val="333333"/>
          <w:szCs w:val="20"/>
        </w:rPr>
        <w:br/>
      </w:r>
      <w:r w:rsidRPr="00492B0A">
        <w:rPr>
          <w:rFonts w:ascii="Tahoma" w:hAnsi="Tahoma" w:cs="Tahoma"/>
          <w:color w:val="333333"/>
          <w:szCs w:val="20"/>
          <w:shd w:val="clear" w:color="auto" w:fill="FFFFFF"/>
        </w:rPr>
        <w:t>Besedilo vzorca finančnega zavarovanja:</w:t>
      </w:r>
      <w:r w:rsidRPr="00492B0A">
        <w:rPr>
          <w:rFonts w:ascii="Tahoma" w:hAnsi="Tahoma" w:cs="Tahoma"/>
          <w:color w:val="333333"/>
          <w:szCs w:val="20"/>
        </w:rPr>
        <w:br/>
      </w:r>
      <w:r w:rsidRPr="00492B0A">
        <w:rPr>
          <w:rFonts w:ascii="Tahoma" w:hAnsi="Tahoma" w:cs="Tahoma"/>
          <w:color w:val="333333"/>
          <w:szCs w:val="20"/>
        </w:rPr>
        <w:br/>
      </w:r>
      <w:r w:rsidRPr="00492B0A">
        <w:rPr>
          <w:rFonts w:ascii="Tahoma" w:hAnsi="Tahoma" w:cs="Tahoma"/>
          <w:color w:val="333333"/>
          <w:szCs w:val="20"/>
          <w:shd w:val="clear" w:color="auto" w:fill="FFFFFF"/>
        </w:rPr>
        <w:t>Kot garant se s to garancijo / zavarovanjem nepreklicno zavezujemo, da bomo upravičencu izplačali katerikoli znesek do višine zneska garancije / zavarovanja, ko upravičenec predloži ustrezno zahtevo za plačilo v zgoraj navedeni obliki predložitve, podpisano s strani pooblaščenega(-ih) podpisnika(-ov), skupaj z drugimi listinami, če so zgoraj naštete, ter v vsakem primeru skupaj z izjavo upravičenca, ki je bodisi vključena v samo besedilo zahteve za plačilo bodisi na ločeni podpisani listini, ki je priložena zahtevi za plačilo ali se nanjo sklicuje, in v kateri je navedeno, v kakšnem smislu naročnik zavarovanja ni izpolnil svojih obveznosti iz osnovnega posla.</w:t>
      </w:r>
      <w:r w:rsidRPr="00492B0A">
        <w:rPr>
          <w:rFonts w:ascii="Tahoma" w:hAnsi="Tahoma" w:cs="Tahoma"/>
          <w:color w:val="333333"/>
          <w:szCs w:val="20"/>
        </w:rPr>
        <w:br/>
      </w:r>
      <w:r w:rsidRPr="00492B0A">
        <w:rPr>
          <w:rFonts w:ascii="Tahoma" w:hAnsi="Tahoma" w:cs="Tahoma"/>
          <w:color w:val="333333"/>
          <w:szCs w:val="20"/>
        </w:rPr>
        <w:br/>
      </w:r>
      <w:r w:rsidRPr="00492B0A">
        <w:rPr>
          <w:rFonts w:ascii="Tahoma" w:hAnsi="Tahoma" w:cs="Tahoma"/>
          <w:color w:val="333333"/>
          <w:szCs w:val="20"/>
          <w:shd w:val="clear" w:color="auto" w:fill="FFFFFF"/>
        </w:rPr>
        <w:t>Zavarovanje se lahko unovči iz naslednjih razlogov, ki morajo biti navedeni v izjavi upravičenca oziroma zahtevi za plačilo:</w:t>
      </w:r>
      <w:r w:rsidRPr="00492B0A">
        <w:rPr>
          <w:rFonts w:ascii="Tahoma" w:hAnsi="Tahoma" w:cs="Tahoma"/>
          <w:color w:val="333333"/>
          <w:szCs w:val="20"/>
        </w:rPr>
        <w:br/>
      </w:r>
      <w:r w:rsidRPr="00492B0A">
        <w:rPr>
          <w:rFonts w:ascii="Tahoma" w:hAnsi="Tahoma" w:cs="Tahoma"/>
          <w:color w:val="333333"/>
          <w:szCs w:val="20"/>
          <w:shd w:val="clear" w:color="auto" w:fill="FFFFFF"/>
        </w:rPr>
        <w:t>1. Naročnik zavarovanja po roku za oddajo ponudb svojo ponudbo umakne</w:t>
      </w:r>
      <w:r w:rsidRPr="00492B0A">
        <w:rPr>
          <w:rFonts w:ascii="Tahoma" w:hAnsi="Tahoma" w:cs="Tahoma"/>
          <w:color w:val="333333"/>
          <w:szCs w:val="20"/>
        </w:rPr>
        <w:br/>
      </w:r>
      <w:r w:rsidRPr="00492B0A">
        <w:rPr>
          <w:rFonts w:ascii="Tahoma" w:hAnsi="Tahoma" w:cs="Tahoma"/>
          <w:color w:val="333333"/>
          <w:szCs w:val="20"/>
          <w:shd w:val="clear" w:color="auto" w:fill="FFFFFF"/>
        </w:rPr>
        <w:t>2. Naročnik zavarovanja ne sklene pogodbe v določenem roku</w:t>
      </w:r>
      <w:r w:rsidRPr="00492B0A">
        <w:rPr>
          <w:rFonts w:ascii="Tahoma" w:hAnsi="Tahoma" w:cs="Tahoma"/>
          <w:color w:val="333333"/>
          <w:szCs w:val="20"/>
        </w:rPr>
        <w:br/>
      </w:r>
      <w:r w:rsidRPr="00492B0A">
        <w:rPr>
          <w:rFonts w:ascii="Tahoma" w:hAnsi="Tahoma" w:cs="Tahoma"/>
          <w:color w:val="333333"/>
          <w:szCs w:val="20"/>
          <w:shd w:val="clear" w:color="auto" w:fill="FFFFFF"/>
        </w:rPr>
        <w:t>3. Naročnik zavarovanja v določenem roku po sklenitvi pogodbe ne predloži garancije / zavarovanja za dobro izvedbo pogodbenih obveznosti</w:t>
      </w:r>
      <w:r w:rsidRPr="00492B0A">
        <w:rPr>
          <w:rFonts w:ascii="Tahoma" w:hAnsi="Tahoma" w:cs="Tahoma"/>
          <w:color w:val="333333"/>
          <w:szCs w:val="20"/>
        </w:rPr>
        <w:br/>
      </w:r>
      <w:r w:rsidRPr="00492B0A">
        <w:rPr>
          <w:rFonts w:ascii="Tahoma" w:hAnsi="Tahoma" w:cs="Tahoma"/>
          <w:color w:val="333333"/>
          <w:szCs w:val="20"/>
          <w:shd w:val="clear" w:color="auto" w:fill="FFFFFF"/>
        </w:rPr>
        <w:t>4. Naročnik zavarovanja pred podpisom pogodbe ne predloži zahtevanega dokazila o vpisu v imenik pooblaščenih inženirjev pristojne poklicne zbornice v Republiki Sloveniji (IZS)</w:t>
      </w:r>
      <w:r w:rsidRPr="00492B0A">
        <w:rPr>
          <w:rFonts w:ascii="Tahoma" w:hAnsi="Tahoma" w:cs="Tahoma"/>
          <w:color w:val="333333"/>
          <w:szCs w:val="20"/>
        </w:rPr>
        <w:br/>
      </w:r>
      <w:r w:rsidRPr="00492B0A">
        <w:rPr>
          <w:rFonts w:ascii="Tahoma" w:hAnsi="Tahoma" w:cs="Tahoma"/>
          <w:color w:val="333333"/>
          <w:szCs w:val="20"/>
          <w:shd w:val="clear" w:color="auto" w:fill="FFFFFF"/>
        </w:rPr>
        <w:t>Katerokoli zahtevo za plačilo po tem zavarovanju moramo prejeti na datum veljavnosti zavarovanja ali pred njim v zgoraj navedenem kraju predložitve.</w:t>
      </w:r>
      <w:r w:rsidRPr="00492B0A">
        <w:rPr>
          <w:rFonts w:ascii="Tahoma" w:hAnsi="Tahoma" w:cs="Tahoma"/>
          <w:color w:val="333333"/>
          <w:szCs w:val="20"/>
        </w:rPr>
        <w:br/>
      </w:r>
      <w:r w:rsidRPr="00492B0A">
        <w:rPr>
          <w:rFonts w:ascii="Tahoma" w:hAnsi="Tahoma" w:cs="Tahoma"/>
          <w:color w:val="333333"/>
          <w:szCs w:val="20"/>
        </w:rPr>
        <w:br/>
      </w:r>
      <w:r w:rsidRPr="00492B0A">
        <w:rPr>
          <w:rFonts w:ascii="Tahoma" w:hAnsi="Tahoma" w:cs="Tahoma"/>
          <w:color w:val="333333"/>
          <w:szCs w:val="20"/>
          <w:shd w:val="clear" w:color="auto" w:fill="FFFFFF"/>
        </w:rPr>
        <w:t>Katerokoli zahtevo za plačilo po tem zavarovanju moramo prejeti na datum veljavnosti zavarovanja ali pred njim v zgoraj navedenem kraju predložitve.</w:t>
      </w:r>
      <w:r w:rsidRPr="00492B0A">
        <w:rPr>
          <w:rFonts w:ascii="Tahoma" w:hAnsi="Tahoma" w:cs="Tahoma"/>
          <w:color w:val="333333"/>
          <w:szCs w:val="20"/>
        </w:rPr>
        <w:br/>
      </w:r>
      <w:r w:rsidRPr="00492B0A">
        <w:rPr>
          <w:rFonts w:ascii="Tahoma" w:hAnsi="Tahoma" w:cs="Tahoma"/>
          <w:color w:val="333333"/>
          <w:szCs w:val="20"/>
        </w:rPr>
        <w:lastRenderedPageBreak/>
        <w:br/>
      </w:r>
      <w:r w:rsidRPr="00492B0A">
        <w:rPr>
          <w:rFonts w:ascii="Tahoma" w:hAnsi="Tahoma" w:cs="Tahoma"/>
          <w:color w:val="333333"/>
          <w:szCs w:val="20"/>
          <w:shd w:val="clear" w:color="auto" w:fill="FFFFFF"/>
        </w:rPr>
        <w:t>Morebitne spore v zvezi s tem zavarovanjem rešuje stvarno pristojno sodišče v Ljubljani po slovenskem pravu.</w:t>
      </w:r>
      <w:r w:rsidRPr="00492B0A">
        <w:rPr>
          <w:rFonts w:ascii="Tahoma" w:hAnsi="Tahoma" w:cs="Tahoma"/>
          <w:color w:val="333333"/>
          <w:szCs w:val="20"/>
        </w:rPr>
        <w:br/>
      </w:r>
      <w:r w:rsidRPr="00492B0A">
        <w:rPr>
          <w:rFonts w:ascii="Tahoma" w:hAnsi="Tahoma" w:cs="Tahoma"/>
          <w:color w:val="333333"/>
          <w:szCs w:val="20"/>
        </w:rPr>
        <w:br/>
      </w:r>
      <w:r w:rsidRPr="00492B0A">
        <w:rPr>
          <w:rFonts w:ascii="Tahoma" w:hAnsi="Tahoma" w:cs="Tahoma"/>
          <w:color w:val="333333"/>
          <w:szCs w:val="20"/>
          <w:shd w:val="clear" w:color="auto" w:fill="FFFFFF"/>
        </w:rPr>
        <w:t>Za to zavarovanje veljajo Enotna pravila za garancije na poziv (EPGP) revizija iz leta 2010, izdana pri MTZ pod št. 758.</w:t>
      </w:r>
      <w:r w:rsidRPr="00492B0A">
        <w:rPr>
          <w:rFonts w:ascii="Tahoma" w:hAnsi="Tahoma" w:cs="Tahoma"/>
          <w:color w:val="333333"/>
          <w:szCs w:val="20"/>
        </w:rPr>
        <w:br/>
      </w:r>
      <w:r w:rsidRPr="00492B0A">
        <w:rPr>
          <w:rFonts w:ascii="Tahoma" w:hAnsi="Tahoma" w:cs="Tahoma"/>
          <w:color w:val="333333"/>
          <w:szCs w:val="20"/>
        </w:rPr>
        <w:br/>
      </w:r>
      <w:r w:rsidRPr="00492B0A">
        <w:rPr>
          <w:rFonts w:ascii="Tahoma" w:hAnsi="Tahoma" w:cs="Tahoma"/>
          <w:color w:val="333333"/>
          <w:szCs w:val="20"/>
        </w:rPr>
        <w:br/>
      </w:r>
      <w:r w:rsidRPr="00492B0A">
        <w:rPr>
          <w:rFonts w:ascii="Tahoma" w:hAnsi="Tahoma" w:cs="Tahoma"/>
          <w:color w:val="333333"/>
          <w:szCs w:val="20"/>
          <w:shd w:val="clear" w:color="auto" w:fill="FFFFFF"/>
        </w:rPr>
        <w:t>Lepo pozdravljeni.</w:t>
      </w:r>
    </w:p>
    <w:p w:rsidR="007C41FC" w:rsidRPr="00492B0A" w:rsidRDefault="007C41FC" w:rsidP="007C41FC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Default="00E813F4" w:rsidP="007C41FC">
      <w:pPr>
        <w:pStyle w:val="BodyText2"/>
        <w:jc w:val="left"/>
        <w:rPr>
          <w:rFonts w:ascii="Tahoma" w:hAnsi="Tahoma" w:cs="Tahoma"/>
          <w:b/>
          <w:szCs w:val="20"/>
        </w:rPr>
      </w:pPr>
      <w:r w:rsidRPr="00492B0A">
        <w:rPr>
          <w:rFonts w:ascii="Tahoma" w:hAnsi="Tahoma" w:cs="Tahoma"/>
          <w:b/>
          <w:szCs w:val="20"/>
        </w:rPr>
        <w:t>Odgovor:</w:t>
      </w:r>
    </w:p>
    <w:p w:rsidR="009D09EC" w:rsidRDefault="009D09EC" w:rsidP="007C41FC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B174F2" w:rsidRDefault="00B174F2" w:rsidP="007C41FC">
      <w:pPr>
        <w:pStyle w:val="BodyText2"/>
        <w:jc w:val="left"/>
        <w:rPr>
          <w:rFonts w:ascii="Tahoma" w:hAnsi="Tahoma" w:cs="Tahoma"/>
          <w:szCs w:val="20"/>
        </w:rPr>
      </w:pPr>
      <w:bookmarkStart w:id="0" w:name="_GoBack"/>
      <w:r>
        <w:rPr>
          <w:rFonts w:ascii="Tahoma" w:hAnsi="Tahoma" w:cs="Tahoma"/>
          <w:szCs w:val="20"/>
        </w:rPr>
        <w:t>V Finančnem zavarovanju za resnost ponudbe lahko spodnje določilo navedete le 1x:</w:t>
      </w:r>
    </w:p>
    <w:p w:rsidR="00B174F2" w:rsidRDefault="00B174F2" w:rsidP="007C41FC">
      <w:pPr>
        <w:pStyle w:val="BodyText2"/>
        <w:jc w:val="left"/>
        <w:rPr>
          <w:rFonts w:ascii="Tahoma" w:hAnsi="Tahoma" w:cs="Tahoma"/>
          <w:szCs w:val="20"/>
        </w:rPr>
      </w:pPr>
    </w:p>
    <w:p w:rsidR="00B174F2" w:rsidRPr="00492B0A" w:rsidRDefault="00B174F2" w:rsidP="007C41FC">
      <w:pPr>
        <w:pStyle w:val="BodyText2"/>
        <w:jc w:val="left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szCs w:val="20"/>
        </w:rPr>
        <w:t>»</w:t>
      </w:r>
      <w:r w:rsidRPr="00492B0A">
        <w:rPr>
          <w:rFonts w:ascii="Tahoma" w:hAnsi="Tahoma" w:cs="Tahoma"/>
          <w:color w:val="333333"/>
          <w:szCs w:val="20"/>
          <w:shd w:val="clear" w:color="auto" w:fill="FFFFFF"/>
        </w:rPr>
        <w:t>Katerokoli zahtevo za plačilo po tem zavarovanju moramo prejeti na datum veljavnosti zavarovanja ali pred njim v zgoraj navedenem kraju predložitve</w:t>
      </w:r>
      <w:r>
        <w:rPr>
          <w:rFonts w:ascii="Tahoma" w:hAnsi="Tahoma" w:cs="Tahoma"/>
          <w:color w:val="333333"/>
          <w:szCs w:val="20"/>
          <w:shd w:val="clear" w:color="auto" w:fill="FFFFFF"/>
        </w:rPr>
        <w:t xml:space="preserve">.« </w:t>
      </w:r>
      <w:r w:rsidRPr="00492B0A">
        <w:rPr>
          <w:rFonts w:ascii="Tahoma" w:hAnsi="Tahoma" w:cs="Tahoma"/>
          <w:color w:val="333333"/>
          <w:szCs w:val="20"/>
        </w:rPr>
        <w:br/>
      </w:r>
      <w:bookmarkEnd w:id="0"/>
    </w:p>
    <w:p w:rsidR="00E813F4" w:rsidRPr="00492B0A" w:rsidRDefault="00E813F4" w:rsidP="007C41FC">
      <w:pPr>
        <w:widowControl w:val="0"/>
        <w:spacing w:before="60" w:line="254" w:lineRule="atLeast"/>
        <w:ind w:left="357"/>
        <w:rPr>
          <w:rFonts w:ascii="Tahoma" w:hAnsi="Tahoma" w:cs="Tahoma"/>
          <w:sz w:val="20"/>
          <w:szCs w:val="20"/>
        </w:rPr>
      </w:pPr>
    </w:p>
    <w:p w:rsidR="007C41FC" w:rsidRPr="00492B0A" w:rsidRDefault="007C41FC" w:rsidP="00A52899">
      <w:pPr>
        <w:widowControl w:val="0"/>
        <w:spacing w:before="60" w:line="254" w:lineRule="atLeast"/>
        <w:ind w:left="357"/>
        <w:jc w:val="both"/>
        <w:rPr>
          <w:rFonts w:ascii="Tahoma" w:hAnsi="Tahoma" w:cs="Tahoma"/>
          <w:sz w:val="20"/>
          <w:szCs w:val="20"/>
        </w:rPr>
      </w:pPr>
    </w:p>
    <w:p w:rsidR="00E813F4" w:rsidRPr="00492B0A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7C41FC" w:rsidRDefault="00556816">
      <w:pPr>
        <w:rPr>
          <w:rFonts w:ascii="Tahoma" w:hAnsi="Tahoma" w:cs="Tahoma"/>
          <w:sz w:val="20"/>
          <w:szCs w:val="20"/>
        </w:rPr>
      </w:pPr>
    </w:p>
    <w:sectPr w:rsidR="00556816" w:rsidRPr="007C41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846" w:rsidRDefault="00C56846">
      <w:r>
        <w:separator/>
      </w:r>
    </w:p>
  </w:endnote>
  <w:endnote w:type="continuationSeparator" w:id="0">
    <w:p w:rsidR="00C56846" w:rsidRDefault="00C56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846" w:rsidRDefault="00C568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9D09EC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9D09EC">
            <w:rPr>
              <w:rStyle w:val="PageNumber"/>
              <w:noProof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C56846" w:rsidRPr="00643501">
      <w:rPr>
        <w:noProof/>
        <w:lang w:eastAsia="sl-SI"/>
      </w:rPr>
      <w:drawing>
        <wp:inline distT="0" distB="0" distL="0" distR="0">
          <wp:extent cx="541655" cy="43116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65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56846" w:rsidRPr="00643501">
      <w:rPr>
        <w:noProof/>
        <w:lang w:eastAsia="sl-SI"/>
      </w:rPr>
      <w:drawing>
        <wp:inline distT="0" distB="0" distL="0" distR="0">
          <wp:extent cx="431165" cy="43116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56846" w:rsidRPr="00CF74F9">
      <w:rPr>
        <w:noProof/>
        <w:lang w:eastAsia="sl-SI"/>
      </w:rPr>
      <w:drawing>
        <wp:inline distT="0" distB="0" distL="0" distR="0">
          <wp:extent cx="2341245" cy="33782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24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846" w:rsidRDefault="00C56846">
      <w:r>
        <w:separator/>
      </w:r>
    </w:p>
  </w:footnote>
  <w:footnote w:type="continuationSeparator" w:id="0">
    <w:p w:rsidR="00C56846" w:rsidRDefault="00C56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846" w:rsidRDefault="00C568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846" w:rsidRDefault="00C568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C56846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846"/>
    <w:rsid w:val="000646A9"/>
    <w:rsid w:val="001836BB"/>
    <w:rsid w:val="00202F3E"/>
    <w:rsid w:val="00216549"/>
    <w:rsid w:val="002507C2"/>
    <w:rsid w:val="00290551"/>
    <w:rsid w:val="003133A6"/>
    <w:rsid w:val="003560E2"/>
    <w:rsid w:val="003579C0"/>
    <w:rsid w:val="00424A5A"/>
    <w:rsid w:val="0044323F"/>
    <w:rsid w:val="00492B0A"/>
    <w:rsid w:val="004B34B5"/>
    <w:rsid w:val="00540706"/>
    <w:rsid w:val="00556816"/>
    <w:rsid w:val="00634B0D"/>
    <w:rsid w:val="00637BE6"/>
    <w:rsid w:val="007C41FC"/>
    <w:rsid w:val="00962AEA"/>
    <w:rsid w:val="009B1FD9"/>
    <w:rsid w:val="009D09EC"/>
    <w:rsid w:val="00A05C73"/>
    <w:rsid w:val="00A17575"/>
    <w:rsid w:val="00A52899"/>
    <w:rsid w:val="00AD3747"/>
    <w:rsid w:val="00B174F2"/>
    <w:rsid w:val="00C56846"/>
    <w:rsid w:val="00D73E61"/>
    <w:rsid w:val="00DB7CDA"/>
    <w:rsid w:val="00DE6E0F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07E1D7F"/>
  <w15:chartTrackingRefBased/>
  <w15:docId w15:val="{6A063B6F-2589-47F5-ADEF-200A6404E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5">
    <w:name w:val="heading 5"/>
    <w:basedOn w:val="Normal"/>
    <w:link w:val="Heading5Char"/>
    <w:uiPriority w:val="9"/>
    <w:qFormat/>
    <w:rsid w:val="00DE6E0F"/>
    <w:pPr>
      <w:pBdr>
        <w:bottom w:val="single" w:sz="6" w:space="8" w:color="DDDDDD"/>
      </w:pBdr>
      <w:spacing w:before="128" w:after="128"/>
      <w:outlineLvl w:val="4"/>
    </w:pPr>
    <w:rPr>
      <w:rFonts w:ascii="inherit" w:hAnsi="inherit"/>
      <w:b/>
      <w:bCs/>
      <w:sz w:val="21"/>
      <w:szCs w:val="21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DE6E0F"/>
    <w:rPr>
      <w:rFonts w:ascii="inherit" w:hAnsi="inherit"/>
      <w:b/>
      <w:bCs/>
      <w:sz w:val="21"/>
      <w:szCs w:val="21"/>
    </w:rPr>
  </w:style>
  <w:style w:type="paragraph" w:styleId="ListParagraph">
    <w:name w:val="List Paragraph"/>
    <w:basedOn w:val="Normal"/>
    <w:uiPriority w:val="34"/>
    <w:qFormat/>
    <w:rsid w:val="00A52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1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188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0497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71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53016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79386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5</TotalTime>
  <Pages>2</Pages>
  <Words>382</Words>
  <Characters>2397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Sabina Brodt</cp:lastModifiedBy>
  <cp:revision>4</cp:revision>
  <cp:lastPrinted>2021-07-06T07:09:00Z</cp:lastPrinted>
  <dcterms:created xsi:type="dcterms:W3CDTF">2021-07-01T06:28:00Z</dcterms:created>
  <dcterms:modified xsi:type="dcterms:W3CDTF">2021-07-06T07:09:00Z</dcterms:modified>
</cp:coreProperties>
</file>